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DC4" w:rsidRPr="003F3176" w:rsidRDefault="003F3176" w:rsidP="003F31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F3176">
        <w:rPr>
          <w:rFonts w:ascii="Times New Roman" w:eastAsia="Times New Roman" w:hAnsi="Times New Roman" w:cs="Times New Roman"/>
          <w:bCs/>
          <w:noProof/>
          <w:sz w:val="28"/>
          <w:szCs w:val="24"/>
          <w:lang w:eastAsia="ru-RU"/>
        </w:rPr>
        <w:drawing>
          <wp:inline distT="0" distB="0" distL="0" distR="0">
            <wp:extent cx="6480810" cy="8919056"/>
            <wp:effectExtent l="0" t="0" r="0" b="0"/>
            <wp:docPr id="1" name="Рисунок 1" descr="C:\Users\Загриев\Desktop\сканер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9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AE7" w:rsidRDefault="00B51AE7" w:rsidP="00B51A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273A" w:rsidRPr="0024273A" w:rsidRDefault="00B51AE7" w:rsidP="002427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5FC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уровню знаний учащихся: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b/>
          <w:sz w:val="24"/>
          <w:szCs w:val="24"/>
          <w:lang w:val="tt-RU"/>
        </w:rPr>
        <w:t>Цели и задачи: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24273A">
        <w:rPr>
          <w:rFonts w:ascii="Times New Roman" w:hAnsi="Times New Roman" w:cs="Times New Roman"/>
          <w:sz w:val="24"/>
          <w:szCs w:val="24"/>
        </w:rPr>
        <w:t>воспитание гражданственности и патриотизма;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продолжение обучения в русле духовной, нравственной и культурной ценностей татарского народа;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обучение специфическим особенностям татарского языка;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совершенствование знаний, умений и навыков коммуникации на родном языке;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воспритяие родного языка как общественного явления, соблюдая его нормы, развитие умений использования в связи с различными жизненными ситуациями;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выделение языковых единиц, анализируя и сопоставляя их, развитие умения учащихся правильного употребления в повседневном общении между собой;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работа с текстом с целью извлечения необходимой информации и ее трансформации;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умение использовать знания по родному языку в связной речи учащихся;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умение использовать знания по родному языку в различных условиях коммуникации;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развитие орфографической и пунктуационной грамотности учащихся;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  <w:lang w:val="tt-RU"/>
        </w:rPr>
        <w:t>развитие умения учащихся общественной адаптации и положительного эмоционального воздействия своему собеседнику;</w:t>
      </w:r>
    </w:p>
    <w:p w:rsidR="0024273A" w:rsidRPr="0024273A" w:rsidRDefault="0024273A" w:rsidP="0024273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сопоставление (при необходимости) языковых и речевых единиц татарского и русского языков.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</w:p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73A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выпускников</w:t>
      </w:r>
    </w:p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В результате изучения родного языка на базовом уровне ученик должен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24273A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связь языка и истории, культуры разных народов;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смысл понятий: речевая ситуация и ее компоненты, литературный язык, языковая норма, культура речи;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основные единицы и уровни языка, их признаки и взаимосвязь; орфоэпические, лексические, грамматические, орфографические и пунктуационные нормы современного родного литературного языка; нормы речевого поведения в социально-культурной, учебно-научной, официально-деловой сферах общения;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уметь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анализировать языковые единицы с точки зрения правильности, точности и уместности их употребления;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проводить лингвистический анализ текстов различных функциональных стилей и разновидностей языка;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proofErr w:type="spellStart"/>
      <w:r w:rsidRPr="0024273A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24273A">
        <w:rPr>
          <w:rFonts w:ascii="Times New Roman" w:hAnsi="Times New Roman" w:cs="Times New Roman"/>
          <w:sz w:val="24"/>
          <w:szCs w:val="24"/>
        </w:rPr>
        <w:t xml:space="preserve"> и чтение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использовать основные виды чтения (ознакомительно-изучающее, ознакомительно-реферативное и др.) в зависимости от коммуникативной задачи;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говорение и письмо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lastRenderedPageBreak/>
        <w:t>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соблюдать в практике письма орфографические и пунктуационные нормы современного русского литературного языка;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использовать основные приемы информационной переработки устного и письменного текста;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осознания родного языка как духовной, нравственной и культурной ценности народа; приобщения к ценностям национальной и мировой культуры;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самообразования и активного участия в производственной, культурной и общественной жизни государства.</w:t>
      </w:r>
    </w:p>
    <w:p w:rsidR="0024273A" w:rsidRPr="0024273A" w:rsidRDefault="00567361" w:rsidP="0024273A">
      <w:pPr>
        <w:pStyle w:val="a3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Содержание, обеспечивающее формирование и развитие коммуникативной компетенции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Речь. Речевая ситуация. Язык и речь. Использование языковых единиц в речи. Виды речи: устная и письменная речь, диалогическая и монологическая речь.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Речевая деятельность. Различные виды и культура речевой деятельности: чтение, </w:t>
      </w:r>
      <w:proofErr w:type="spellStart"/>
      <w:r w:rsidRPr="0024273A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24273A">
        <w:rPr>
          <w:rFonts w:ascii="Times New Roman" w:hAnsi="Times New Roman" w:cs="Times New Roman"/>
          <w:sz w:val="24"/>
          <w:szCs w:val="24"/>
        </w:rPr>
        <w:t>, говорение и письмо.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Усвоение различных видов речевой деятельности. Умение определить основную и дополнительную информацию, содержащуюся в тексте.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Использование полученных из разных источников знаний на практике. Письменное общее (выборочное или краткое) изложение </w:t>
      </w:r>
      <w:proofErr w:type="gramStart"/>
      <w:r w:rsidRPr="0024273A">
        <w:rPr>
          <w:rFonts w:ascii="Times New Roman" w:hAnsi="Times New Roman" w:cs="Times New Roman"/>
          <w:sz w:val="24"/>
          <w:szCs w:val="24"/>
        </w:rPr>
        <w:t>содержания</w:t>
      </w:r>
      <w:proofErr w:type="gramEnd"/>
      <w:r w:rsidRPr="0024273A">
        <w:rPr>
          <w:rFonts w:ascii="Times New Roman" w:hAnsi="Times New Roman" w:cs="Times New Roman"/>
          <w:sz w:val="24"/>
          <w:szCs w:val="24"/>
        </w:rPr>
        <w:t xml:space="preserve"> прослушанного или прочитанного текста.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Составление монологических и диалогических текстов.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Содержание, обеспечивающее формирование и развитие лингвистической компетенции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Грамматика. Понятие о грамматике. Разделы грамматики. 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Морфология. Части речи в та</w:t>
      </w:r>
      <w:r w:rsidR="00C56EB6">
        <w:rPr>
          <w:rFonts w:ascii="Times New Roman" w:hAnsi="Times New Roman" w:cs="Times New Roman"/>
          <w:sz w:val="24"/>
          <w:szCs w:val="24"/>
        </w:rPr>
        <w:t xml:space="preserve">тарском языке. Морфологический </w:t>
      </w:r>
      <w:r w:rsidRPr="0024273A">
        <w:rPr>
          <w:rFonts w:ascii="Times New Roman" w:hAnsi="Times New Roman" w:cs="Times New Roman"/>
          <w:sz w:val="24"/>
          <w:szCs w:val="24"/>
        </w:rPr>
        <w:t>разбор различных частей речи.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Синтаксис. Основные синтаксические единицы: слово, словосочетание и предложение. Синтаксис простого и сложного предложения.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Лексикология. Лексическое значение слова. Многозначность слова</w:t>
      </w:r>
      <w:r w:rsidR="00C56EB6">
        <w:rPr>
          <w:rFonts w:ascii="Times New Roman" w:hAnsi="Times New Roman" w:cs="Times New Roman"/>
          <w:sz w:val="24"/>
          <w:szCs w:val="24"/>
        </w:rPr>
        <w:t xml:space="preserve">. Прямое и переносное значение </w:t>
      </w:r>
      <w:r w:rsidRPr="0024273A">
        <w:rPr>
          <w:rFonts w:ascii="Times New Roman" w:hAnsi="Times New Roman" w:cs="Times New Roman"/>
          <w:sz w:val="24"/>
          <w:szCs w:val="24"/>
        </w:rPr>
        <w:t xml:space="preserve">слов. Понятие об этимологии. Фразеологизмы. Лексикография.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Оценка, исправление устной и письменной речи, составление ее плана и тезиса.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Прямая и косвенная речь. Пунктуация.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proofErr w:type="gramStart"/>
      <w:r w:rsidRPr="0024273A">
        <w:rPr>
          <w:rFonts w:ascii="Times New Roman" w:hAnsi="Times New Roman" w:cs="Times New Roman"/>
          <w:sz w:val="24"/>
          <w:szCs w:val="24"/>
        </w:rPr>
        <w:t>Стилистика  и</w:t>
      </w:r>
      <w:proofErr w:type="gramEnd"/>
      <w:r w:rsidRPr="0024273A">
        <w:rPr>
          <w:rFonts w:ascii="Times New Roman" w:hAnsi="Times New Roman" w:cs="Times New Roman"/>
          <w:sz w:val="24"/>
          <w:szCs w:val="24"/>
        </w:rPr>
        <w:t xml:space="preserve"> культура речи. Функциональные стили татарского литературного языка. 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  <w:lang w:val="be-BY"/>
        </w:rPr>
      </w:pPr>
      <w:r w:rsidRPr="0024273A">
        <w:rPr>
          <w:rFonts w:ascii="Times New Roman" w:hAnsi="Times New Roman" w:cs="Times New Roman"/>
          <w:sz w:val="24"/>
          <w:szCs w:val="24"/>
          <w:lang w:val="be-BY"/>
        </w:rPr>
        <w:lastRenderedPageBreak/>
        <w:t>Деловые бумаги. Договор</w:t>
      </w:r>
    </w:p>
    <w:p w:rsidR="0024273A" w:rsidRPr="0024273A" w:rsidRDefault="0024273A" w:rsidP="0024273A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 xml:space="preserve">Содержание, обеспечивающее формирование и развитие </w:t>
      </w:r>
      <w:proofErr w:type="spellStart"/>
      <w:r w:rsidRPr="0024273A">
        <w:rPr>
          <w:rFonts w:ascii="Times New Roman" w:hAnsi="Times New Roman" w:cs="Times New Roman"/>
          <w:sz w:val="24"/>
          <w:szCs w:val="24"/>
        </w:rPr>
        <w:t>этнокультурологической</w:t>
      </w:r>
      <w:proofErr w:type="spellEnd"/>
      <w:r w:rsidRPr="0024273A">
        <w:rPr>
          <w:rFonts w:ascii="Times New Roman" w:hAnsi="Times New Roman" w:cs="Times New Roman"/>
          <w:sz w:val="24"/>
          <w:szCs w:val="24"/>
        </w:rPr>
        <w:t xml:space="preserve"> компетенции</w:t>
      </w:r>
    </w:p>
    <w:p w:rsidR="00567361" w:rsidRDefault="0024273A" w:rsidP="00567361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  <w:r w:rsidRPr="0024273A">
        <w:rPr>
          <w:rFonts w:ascii="Times New Roman" w:hAnsi="Times New Roman" w:cs="Times New Roman"/>
          <w:sz w:val="24"/>
          <w:szCs w:val="24"/>
        </w:rPr>
        <w:t>Совершенствование умений и навыков употребления этикетных норм общения со старшими и сверстниками в устной и письменной речи; соблюдение норм культуры межнационального общения в повседневной жизни.</w:t>
      </w:r>
      <w:r w:rsidR="00451489">
        <w:rPr>
          <w:rFonts w:ascii="Times New Roman" w:hAnsi="Times New Roman" w:cs="Times New Roman"/>
          <w:sz w:val="24"/>
          <w:szCs w:val="24"/>
        </w:rPr>
        <w:t xml:space="preserve"> Контрольная работа -4.</w:t>
      </w:r>
    </w:p>
    <w:p w:rsidR="00567361" w:rsidRDefault="00567361" w:rsidP="00567361">
      <w:pPr>
        <w:pStyle w:val="a3"/>
        <w:ind w:left="284"/>
        <w:rPr>
          <w:rFonts w:ascii="Times New Roman" w:hAnsi="Times New Roman" w:cs="Times New Roman"/>
          <w:sz w:val="24"/>
          <w:szCs w:val="24"/>
        </w:rPr>
      </w:pPr>
    </w:p>
    <w:p w:rsidR="0024273A" w:rsidRPr="0024273A" w:rsidRDefault="0024273A" w:rsidP="00567361">
      <w:pPr>
        <w:pStyle w:val="a3"/>
        <w:ind w:left="284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4273A">
        <w:rPr>
          <w:rFonts w:ascii="Times New Roman" w:hAnsi="Times New Roman" w:cs="Times New Roman"/>
          <w:sz w:val="24"/>
          <w:szCs w:val="24"/>
        </w:rPr>
        <w:t>Календарно-тематическое планирование</w:t>
      </w:r>
    </w:p>
    <w:tbl>
      <w:tblPr>
        <w:tblStyle w:val="a8"/>
        <w:tblpPr w:leftFromText="180" w:rightFromText="180" w:vertAnchor="text" w:horzAnchor="margin" w:tblpX="-459" w:tblpY="162"/>
        <w:tblW w:w="10740" w:type="dxa"/>
        <w:tblLayout w:type="fixed"/>
        <w:tblLook w:val="04A0" w:firstRow="1" w:lastRow="0" w:firstColumn="1" w:lastColumn="0" w:noHBand="0" w:noVBand="1"/>
      </w:tblPr>
      <w:tblGrid>
        <w:gridCol w:w="817"/>
        <w:gridCol w:w="6237"/>
        <w:gridCol w:w="1276"/>
        <w:gridCol w:w="850"/>
        <w:gridCol w:w="1560"/>
      </w:tblGrid>
      <w:tr w:rsidR="0024273A" w:rsidRPr="0024273A" w:rsidTr="0024273A">
        <w:trPr>
          <w:trHeight w:val="287"/>
        </w:trPr>
        <w:tc>
          <w:tcPr>
            <w:tcW w:w="817" w:type="dxa"/>
            <w:vMerge w:val="restart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37" w:type="dxa"/>
            <w:vMerge w:val="restart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126" w:type="dxa"/>
            <w:gridSpan w:val="2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560" w:type="dxa"/>
            <w:vMerge w:val="restart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24273A" w:rsidRPr="0024273A" w:rsidTr="0024273A">
        <w:trPr>
          <w:trHeight w:val="107"/>
        </w:trPr>
        <w:tc>
          <w:tcPr>
            <w:tcW w:w="817" w:type="dxa"/>
            <w:vMerge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 xml:space="preserve">Факт </w:t>
            </w:r>
          </w:p>
        </w:tc>
        <w:tc>
          <w:tcPr>
            <w:tcW w:w="1560" w:type="dxa"/>
            <w:vMerge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7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24273A" w:rsidRPr="005D1B8D" w:rsidRDefault="0024273A" w:rsidP="005D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B8D"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Грамматика. Понятие о грамматике. 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24273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24273A" w:rsidRPr="005D1B8D" w:rsidRDefault="00F66D82" w:rsidP="005D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B8D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</w:t>
            </w:r>
            <w:r w:rsidR="00491B8E" w:rsidRPr="005D1B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4273A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24273A" w:rsidRPr="005D1B8D" w:rsidRDefault="0024273A" w:rsidP="005D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B8D">
              <w:rPr>
                <w:rFonts w:ascii="Times New Roman" w:hAnsi="Times New Roman" w:cs="Times New Roman"/>
                <w:sz w:val="24"/>
                <w:szCs w:val="24"/>
              </w:rPr>
              <w:t xml:space="preserve">Разделы </w:t>
            </w:r>
            <w:proofErr w:type="gramStart"/>
            <w:r w:rsidRPr="005D1B8D"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грамматики.  </w:t>
            </w:r>
            <w:proofErr w:type="gramEnd"/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D91447" w:rsidRPr="005D1B8D" w:rsidRDefault="00567361" w:rsidP="005D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361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1B8D">
              <w:rPr>
                <w:rFonts w:ascii="Times New Roman" w:hAnsi="Times New Roman" w:cs="Times New Roman"/>
                <w:sz w:val="24"/>
                <w:szCs w:val="24"/>
              </w:rPr>
              <w:t xml:space="preserve"> Диктант «Будем красивы»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91B8E" w:rsidRPr="005D1B8D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D91447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24273A" w:rsidRPr="005D1B8D" w:rsidRDefault="00567361" w:rsidP="005D1B8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24273A" w:rsidRPr="005D1B8D">
              <w:rPr>
                <w:rFonts w:ascii="Times New Roman" w:hAnsi="Times New Roman" w:cs="Times New Roman"/>
                <w:sz w:val="24"/>
                <w:szCs w:val="24"/>
              </w:rPr>
              <w:t>Морфология. Части речи в татарском языке.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D91447" w:rsidRPr="005D1B8D" w:rsidRDefault="00491B8E" w:rsidP="005D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B8D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D91447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24273A" w:rsidRPr="005D1B8D" w:rsidRDefault="0024273A" w:rsidP="00567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B8D">
              <w:rPr>
                <w:rFonts w:ascii="Times New Roman" w:hAnsi="Times New Roman" w:cs="Times New Roman"/>
                <w:sz w:val="24"/>
                <w:szCs w:val="24"/>
              </w:rPr>
              <w:t xml:space="preserve">Речь. Речевая ситуация. Развитие монологической речи. 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D91447" w:rsidRPr="005D1B8D" w:rsidRDefault="00491B8E" w:rsidP="005D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B8D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D91447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24273A" w:rsidRPr="005D1B8D" w:rsidRDefault="0024273A" w:rsidP="005D1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1B8D">
              <w:rPr>
                <w:rFonts w:ascii="Times New Roman" w:hAnsi="Times New Roman" w:cs="Times New Roman"/>
                <w:sz w:val="24"/>
                <w:szCs w:val="24"/>
              </w:rPr>
              <w:t>Морфологический  разбор</w:t>
            </w:r>
            <w:proofErr w:type="gramEnd"/>
            <w:r w:rsidRPr="005D1B8D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частей речи.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D1B8D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D91447" w:rsidRPr="00A55309" w:rsidRDefault="00491B8E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D91447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565438" w:rsidRDefault="00565438" w:rsidP="00565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Синтаксис. Основные синтаксические единицы: слово, словосочетание и предложение.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37" w:type="dxa"/>
          </w:tcPr>
          <w:p w:rsidR="00D91447" w:rsidRPr="00A55309" w:rsidRDefault="00491B8E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D91447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простого и сложного предложения. 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 xml:space="preserve">.10 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47" w:rsidRPr="0024273A" w:rsidTr="0024273A">
        <w:trPr>
          <w:trHeight w:val="168"/>
        </w:trPr>
        <w:tc>
          <w:tcPr>
            <w:tcW w:w="817" w:type="dxa"/>
          </w:tcPr>
          <w:p w:rsidR="00D91447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D91447" w:rsidRPr="00A55309" w:rsidRDefault="00491B8E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D91447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9144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1447" w:rsidRPr="0024273A" w:rsidRDefault="00D91447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Лексикология. Лексическое значение слова.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37" w:type="dxa"/>
          </w:tcPr>
          <w:p w:rsidR="0024273A" w:rsidRPr="00567361" w:rsidRDefault="00C56EB6" w:rsidP="00C56E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3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Административная контрольная работа.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37" w:type="dxa"/>
          </w:tcPr>
          <w:p w:rsidR="0038287E" w:rsidRPr="00A55309" w:rsidRDefault="00567361" w:rsidP="00A553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A156D5"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565438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37" w:type="dxa"/>
          </w:tcPr>
          <w:p w:rsidR="0024273A" w:rsidRPr="00A55309" w:rsidRDefault="00C56EB6" w:rsidP="00A553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3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Многозначность слова. Прямое и переносное </w:t>
            </w:r>
            <w:proofErr w:type="gramStart"/>
            <w:r w:rsidRPr="00A55309">
              <w:rPr>
                <w:rFonts w:ascii="Times New Roman" w:hAnsi="Times New Roman" w:cs="Times New Roman"/>
                <w:bCs/>
                <w:sz w:val="24"/>
                <w:szCs w:val="24"/>
              </w:rPr>
              <w:t>значение  слов</w:t>
            </w:r>
            <w:proofErr w:type="gramEnd"/>
            <w:r w:rsidRPr="00A5530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Понятие об этимологии.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Фразеологизмы.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A64F34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 xml:space="preserve">Лексикография. </w:t>
            </w:r>
          </w:p>
        </w:tc>
        <w:tc>
          <w:tcPr>
            <w:tcW w:w="1276" w:type="dxa"/>
          </w:tcPr>
          <w:p w:rsidR="0024273A" w:rsidRPr="0024273A" w:rsidRDefault="00A64F34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Текст.  Умение определить основную и дополнительную информацию, содержащуюся в тексте.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 xml:space="preserve">Анализ текста с учетом его тематики, основной идеи и структуры. </w:t>
            </w:r>
            <w:proofErr w:type="spellStart"/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Деление текста на семант</w:t>
            </w:r>
            <w:r w:rsidR="00A55309">
              <w:rPr>
                <w:rFonts w:ascii="Times New Roman" w:hAnsi="Times New Roman" w:cs="Times New Roman"/>
                <w:sz w:val="24"/>
                <w:szCs w:val="24"/>
              </w:rPr>
              <w:t xml:space="preserve">ические части и составление его </w:t>
            </w: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плана. Письменное общее изложение содержания прочитанного текста.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E11723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37" w:type="dxa"/>
          </w:tcPr>
          <w:p w:rsidR="0038287E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Создание текстов</w:t>
            </w:r>
            <w:r w:rsidR="00A55309">
              <w:rPr>
                <w:rFonts w:ascii="Times New Roman" w:hAnsi="Times New Roman" w:cs="Times New Roman"/>
                <w:sz w:val="24"/>
                <w:szCs w:val="24"/>
              </w:rPr>
              <w:t xml:space="preserve">, различных по жанру и стилям с </w:t>
            </w: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соблюдением соответствующих норм.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7E" w:rsidRPr="0024273A" w:rsidTr="0024273A">
        <w:trPr>
          <w:trHeight w:val="168"/>
        </w:trPr>
        <w:tc>
          <w:tcPr>
            <w:tcW w:w="817" w:type="dxa"/>
          </w:tcPr>
          <w:p w:rsidR="0038287E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37" w:type="dxa"/>
          </w:tcPr>
          <w:p w:rsidR="0038287E" w:rsidRPr="00A55309" w:rsidRDefault="00420FDD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38287E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8287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8287E" w:rsidRPr="0024273A" w:rsidRDefault="0038287E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36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изложение.</w:t>
            </w: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 xml:space="preserve"> «Яблони победы»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37" w:type="dxa"/>
          </w:tcPr>
          <w:p w:rsidR="002B77FA" w:rsidRPr="00A55309" w:rsidRDefault="00567361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420FDD"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Использование полученных из разных источников знаний на практике.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37" w:type="dxa"/>
          </w:tcPr>
          <w:p w:rsidR="002B77F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1B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37" w:type="dxa"/>
          </w:tcPr>
          <w:p w:rsidR="0024273A" w:rsidRPr="00A55309" w:rsidRDefault="00C56EB6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диалогических </w:t>
            </w:r>
            <w:r w:rsidR="0024273A" w:rsidRPr="00A55309">
              <w:rPr>
                <w:rFonts w:ascii="Times New Roman" w:hAnsi="Times New Roman" w:cs="Times New Roman"/>
                <w:sz w:val="24"/>
                <w:szCs w:val="24"/>
              </w:rPr>
              <w:t>текстов.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237" w:type="dxa"/>
          </w:tcPr>
          <w:p w:rsidR="002B77F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Оценка, исправление устной и письменной речи, составление ее плана и тезиса.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37" w:type="dxa"/>
          </w:tcPr>
          <w:p w:rsidR="002B77FA" w:rsidRPr="00A55309" w:rsidRDefault="00A156D5" w:rsidP="00A55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Прямая и косвенная речь.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37" w:type="dxa"/>
          </w:tcPr>
          <w:p w:rsidR="002B77FA" w:rsidRPr="00A55309" w:rsidRDefault="00A156D5" w:rsidP="00A55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Прямая и косвенная речь. Составление монологических текстов.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1B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237" w:type="dxa"/>
          </w:tcPr>
          <w:p w:rsidR="002B77FA" w:rsidRPr="00A55309" w:rsidRDefault="00A156D5" w:rsidP="00A553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1B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Пунктуация.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237" w:type="dxa"/>
          </w:tcPr>
          <w:p w:rsidR="002B77F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Стилистика  и</w:t>
            </w:r>
            <w:proofErr w:type="gramEnd"/>
            <w:r w:rsidRPr="00A55309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 речи.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237" w:type="dxa"/>
          </w:tcPr>
          <w:p w:rsidR="002B77F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Функциональные стили татарского литературного языка.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237" w:type="dxa"/>
          </w:tcPr>
          <w:p w:rsidR="002B77F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1B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7FA" w:rsidRPr="0024273A" w:rsidTr="0024273A">
        <w:trPr>
          <w:trHeight w:val="168"/>
        </w:trPr>
        <w:tc>
          <w:tcPr>
            <w:tcW w:w="817" w:type="dxa"/>
          </w:tcPr>
          <w:p w:rsidR="002B77F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237" w:type="dxa"/>
          </w:tcPr>
          <w:p w:rsidR="002B77FA" w:rsidRPr="00A55309" w:rsidRDefault="00420FDD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Деловые бумаги</w:t>
            </w:r>
            <w:r w:rsidRPr="00A55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76" w:type="dxa"/>
          </w:tcPr>
          <w:p w:rsidR="002B77F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B77F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B77FA" w:rsidRPr="0024273A" w:rsidRDefault="002B77F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Договор</w:t>
            </w:r>
            <w:r w:rsidR="00420FDD" w:rsidRPr="00A5530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237" w:type="dxa"/>
          </w:tcPr>
          <w:p w:rsidR="000D1B7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0D1B7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письменной речи. Сочинение.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237" w:type="dxa"/>
          </w:tcPr>
          <w:p w:rsidR="000D1B7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0D1B7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Устная речь: Выступление перед одноклассниками о значимых достижениях.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237" w:type="dxa"/>
          </w:tcPr>
          <w:p w:rsidR="000D1B7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0D1B7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237" w:type="dxa"/>
          </w:tcPr>
          <w:p w:rsidR="0024273A" w:rsidRPr="00A55309" w:rsidRDefault="00567361" w:rsidP="00A553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73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Итоговая к</w:t>
            </w:r>
            <w:r w:rsidR="00A156D5" w:rsidRPr="005673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онтрольная </w:t>
            </w:r>
            <w:r w:rsidR="0024273A" w:rsidRPr="005673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работа</w:t>
            </w:r>
            <w:r w:rsidR="00A156D5" w:rsidRPr="00A553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пройденным темам</w:t>
            </w:r>
            <w:r w:rsidR="0024273A" w:rsidRPr="00A553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6237" w:type="dxa"/>
          </w:tcPr>
          <w:p w:rsidR="000D1B7A" w:rsidRPr="00A55309" w:rsidRDefault="00567361" w:rsidP="00A553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736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A5530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567361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 w:rsidRPr="00A5530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567361">
              <w:rPr>
                <w:rFonts w:ascii="Times New Roman" w:hAnsi="Times New Roman" w:cs="Times New Roman"/>
                <w:sz w:val="24"/>
                <w:szCs w:val="24"/>
              </w:rPr>
              <w:t>ошибками.</w:t>
            </w:r>
            <w:r w:rsidR="00A156D5"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spellEnd"/>
            <w:r w:rsidR="00A156D5" w:rsidRPr="00A55309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учащимися в группах.</w:t>
            </w:r>
          </w:p>
        </w:tc>
        <w:tc>
          <w:tcPr>
            <w:tcW w:w="1276" w:type="dxa"/>
          </w:tcPr>
          <w:p w:rsidR="000D1B7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1B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237" w:type="dxa"/>
          </w:tcPr>
          <w:p w:rsidR="0024273A" w:rsidRPr="00A55309" w:rsidRDefault="00567361" w:rsidP="00A553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Совершенствование умений и навыков употребления этикетных норм общения со старшими и сверстниками в устной и письменной речи.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B7A" w:rsidRPr="0024273A" w:rsidTr="0024273A">
        <w:trPr>
          <w:trHeight w:val="168"/>
        </w:trPr>
        <w:tc>
          <w:tcPr>
            <w:tcW w:w="817" w:type="dxa"/>
          </w:tcPr>
          <w:p w:rsidR="000D1B7A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237" w:type="dxa"/>
          </w:tcPr>
          <w:p w:rsidR="000D1B7A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0D1B7A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D1B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D1B7A" w:rsidRPr="0024273A" w:rsidRDefault="000D1B7A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Составление диалогических текстов.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438" w:rsidRPr="0024273A" w:rsidTr="0024273A">
        <w:trPr>
          <w:trHeight w:val="168"/>
        </w:trPr>
        <w:tc>
          <w:tcPr>
            <w:tcW w:w="817" w:type="dxa"/>
          </w:tcPr>
          <w:p w:rsidR="00565438" w:rsidRPr="0024273A" w:rsidRDefault="00C432A0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237" w:type="dxa"/>
          </w:tcPr>
          <w:p w:rsidR="00565438" w:rsidRPr="00A55309" w:rsidRDefault="00A156D5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 в группах.</w:t>
            </w:r>
          </w:p>
        </w:tc>
        <w:tc>
          <w:tcPr>
            <w:tcW w:w="1276" w:type="dxa"/>
          </w:tcPr>
          <w:p w:rsidR="00565438" w:rsidRDefault="00E11723" w:rsidP="0024273A">
            <w:pPr>
              <w:pStyle w:val="a3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654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565438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65438" w:rsidRPr="0024273A" w:rsidRDefault="00565438" w:rsidP="0024273A">
            <w:pPr>
              <w:pStyle w:val="a3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</w:rPr>
              <w:t>Соблюдение норм культуры межнационального общения в повседневной жизни. Составление монологических текстов.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73A" w:rsidRPr="0024273A" w:rsidTr="0024273A">
        <w:trPr>
          <w:trHeight w:val="168"/>
        </w:trPr>
        <w:tc>
          <w:tcPr>
            <w:tcW w:w="817" w:type="dxa"/>
          </w:tcPr>
          <w:p w:rsidR="0024273A" w:rsidRPr="0024273A" w:rsidRDefault="00C432A0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237" w:type="dxa"/>
          </w:tcPr>
          <w:p w:rsidR="0024273A" w:rsidRPr="00A55309" w:rsidRDefault="0024273A" w:rsidP="00A55309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553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Обобщение. Повторение пройденного.</w:t>
            </w:r>
          </w:p>
        </w:tc>
        <w:tc>
          <w:tcPr>
            <w:tcW w:w="1276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4273A" w:rsidRPr="0024273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4273A" w:rsidRPr="0024273A" w:rsidRDefault="0024273A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4273A" w:rsidRPr="0024273A" w:rsidRDefault="00E11723" w:rsidP="0024273A">
            <w:pPr>
              <w:pStyle w:val="a3"/>
              <w:spacing w:after="160" w:line="259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24273A" w:rsidRPr="0024273A" w:rsidRDefault="0024273A" w:rsidP="0024273A">
      <w:pPr>
        <w:pStyle w:val="a3"/>
        <w:ind w:left="284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4E56FB" w:rsidRDefault="004E56FB" w:rsidP="004E56FB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sectPr w:rsidR="004E56FB" w:rsidSect="00403298">
      <w:footerReference w:type="default" r:id="rId9"/>
      <w:pgSz w:w="11906" w:h="16838"/>
      <w:pgMar w:top="1134" w:right="566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7F3" w:rsidRDefault="005F47F3" w:rsidP="004E56FB">
      <w:pPr>
        <w:spacing w:after="0" w:line="240" w:lineRule="auto"/>
      </w:pPr>
      <w:r>
        <w:separator/>
      </w:r>
    </w:p>
  </w:endnote>
  <w:endnote w:type="continuationSeparator" w:id="0">
    <w:p w:rsidR="005F47F3" w:rsidRDefault="005F47F3" w:rsidP="004E5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31445"/>
      <w:docPartObj>
        <w:docPartGallery w:val="Page Numbers (Bottom of Page)"/>
        <w:docPartUnique/>
      </w:docPartObj>
    </w:sdtPr>
    <w:sdtEndPr/>
    <w:sdtContent>
      <w:p w:rsidR="00403298" w:rsidRDefault="00B0259A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5D8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403298" w:rsidRDefault="0040329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7F3" w:rsidRDefault="005F47F3" w:rsidP="004E56FB">
      <w:pPr>
        <w:spacing w:after="0" w:line="240" w:lineRule="auto"/>
      </w:pPr>
      <w:r>
        <w:separator/>
      </w:r>
    </w:p>
  </w:footnote>
  <w:footnote w:type="continuationSeparator" w:id="0">
    <w:p w:rsidR="005F47F3" w:rsidRDefault="005F47F3" w:rsidP="004E56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A6E71"/>
    <w:multiLevelType w:val="hybridMultilevel"/>
    <w:tmpl w:val="46BA9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C86650">
      <w:numFmt w:val="bullet"/>
      <w:lvlText w:val="•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10D03"/>
    <w:multiLevelType w:val="hybridMultilevel"/>
    <w:tmpl w:val="AA32C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24F52"/>
    <w:multiLevelType w:val="hybridMultilevel"/>
    <w:tmpl w:val="9312BE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708C5"/>
    <w:multiLevelType w:val="hybridMultilevel"/>
    <w:tmpl w:val="4B72DC62"/>
    <w:lvl w:ilvl="0" w:tplc="424818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30AE07A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2C7080"/>
    <w:multiLevelType w:val="hybridMultilevel"/>
    <w:tmpl w:val="C854F18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8AA0401"/>
    <w:multiLevelType w:val="hybridMultilevel"/>
    <w:tmpl w:val="863C3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6FB"/>
    <w:rsid w:val="00034DC4"/>
    <w:rsid w:val="000C48A0"/>
    <w:rsid w:val="000D1B7A"/>
    <w:rsid w:val="00160F36"/>
    <w:rsid w:val="00180F48"/>
    <w:rsid w:val="001A2F02"/>
    <w:rsid w:val="001E49FB"/>
    <w:rsid w:val="00212CB9"/>
    <w:rsid w:val="00215D86"/>
    <w:rsid w:val="002377E1"/>
    <w:rsid w:val="0024273A"/>
    <w:rsid w:val="00261E17"/>
    <w:rsid w:val="002B77FA"/>
    <w:rsid w:val="00342F5D"/>
    <w:rsid w:val="00343A88"/>
    <w:rsid w:val="0038287E"/>
    <w:rsid w:val="003F3176"/>
    <w:rsid w:val="00403298"/>
    <w:rsid w:val="00420FDD"/>
    <w:rsid w:val="00427EA8"/>
    <w:rsid w:val="00451489"/>
    <w:rsid w:val="00491B8E"/>
    <w:rsid w:val="004E56FB"/>
    <w:rsid w:val="005508CF"/>
    <w:rsid w:val="00565438"/>
    <w:rsid w:val="00567361"/>
    <w:rsid w:val="005C4E82"/>
    <w:rsid w:val="005C5B98"/>
    <w:rsid w:val="005D1B8D"/>
    <w:rsid w:val="005F47F3"/>
    <w:rsid w:val="00604FE5"/>
    <w:rsid w:val="006B7317"/>
    <w:rsid w:val="0073015A"/>
    <w:rsid w:val="00733743"/>
    <w:rsid w:val="00753BB1"/>
    <w:rsid w:val="007565E0"/>
    <w:rsid w:val="00774541"/>
    <w:rsid w:val="007C700B"/>
    <w:rsid w:val="00836D14"/>
    <w:rsid w:val="00844BE1"/>
    <w:rsid w:val="00940E34"/>
    <w:rsid w:val="00A156D5"/>
    <w:rsid w:val="00A53135"/>
    <w:rsid w:val="00A55309"/>
    <w:rsid w:val="00A64F34"/>
    <w:rsid w:val="00B0259A"/>
    <w:rsid w:val="00B10295"/>
    <w:rsid w:val="00B51AE7"/>
    <w:rsid w:val="00BE14C5"/>
    <w:rsid w:val="00C113D1"/>
    <w:rsid w:val="00C224AE"/>
    <w:rsid w:val="00C432A0"/>
    <w:rsid w:val="00C56EB6"/>
    <w:rsid w:val="00CA3EDF"/>
    <w:rsid w:val="00D53428"/>
    <w:rsid w:val="00D91447"/>
    <w:rsid w:val="00DC1581"/>
    <w:rsid w:val="00E11723"/>
    <w:rsid w:val="00E827BD"/>
    <w:rsid w:val="00E85AF0"/>
    <w:rsid w:val="00F66D82"/>
    <w:rsid w:val="00F72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DD3142-2D10-42F9-8243-FFEE580BC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56FB"/>
    <w:pPr>
      <w:ind w:left="720"/>
      <w:contextualSpacing/>
    </w:pPr>
  </w:style>
  <w:style w:type="character" w:customStyle="1" w:styleId="Bodytext">
    <w:name w:val="Body text_"/>
    <w:basedOn w:val="a0"/>
    <w:link w:val="Bodytext1"/>
    <w:rsid w:val="004E56FB"/>
    <w:rPr>
      <w:sz w:val="19"/>
      <w:szCs w:val="19"/>
      <w:shd w:val="clear" w:color="auto" w:fill="FFFFFF"/>
    </w:rPr>
  </w:style>
  <w:style w:type="paragraph" w:customStyle="1" w:styleId="Bodytext1">
    <w:name w:val="Body text1"/>
    <w:basedOn w:val="a"/>
    <w:link w:val="Bodytext"/>
    <w:rsid w:val="004E56FB"/>
    <w:pPr>
      <w:shd w:val="clear" w:color="auto" w:fill="FFFFFF"/>
      <w:spacing w:before="3660" w:after="4380" w:line="0" w:lineRule="atLeast"/>
      <w:ind w:hanging="300"/>
    </w:pPr>
    <w:rPr>
      <w:sz w:val="19"/>
      <w:szCs w:val="19"/>
    </w:rPr>
  </w:style>
  <w:style w:type="paragraph" w:styleId="a4">
    <w:name w:val="header"/>
    <w:basedOn w:val="a"/>
    <w:link w:val="a5"/>
    <w:uiPriority w:val="99"/>
    <w:unhideWhenUsed/>
    <w:rsid w:val="004E56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E56FB"/>
  </w:style>
  <w:style w:type="paragraph" w:styleId="a6">
    <w:name w:val="footer"/>
    <w:basedOn w:val="a"/>
    <w:link w:val="a7"/>
    <w:uiPriority w:val="99"/>
    <w:unhideWhenUsed/>
    <w:rsid w:val="004E56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E56FB"/>
  </w:style>
  <w:style w:type="table" w:styleId="a8">
    <w:name w:val="Table Grid"/>
    <w:basedOn w:val="a1"/>
    <w:uiPriority w:val="39"/>
    <w:rsid w:val="002427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 Spacing"/>
    <w:uiPriority w:val="1"/>
    <w:qFormat/>
    <w:rsid w:val="00F728CA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56E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56E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E921AB-0C6D-4573-954F-0C813DF3B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1537</Words>
  <Characters>8762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Ронёс</dc:creator>
  <cp:lastModifiedBy>Учетная запись Майкрософт</cp:lastModifiedBy>
  <cp:revision>2</cp:revision>
  <cp:lastPrinted>2021-10-13T06:32:00Z</cp:lastPrinted>
  <dcterms:created xsi:type="dcterms:W3CDTF">2022-02-11T05:56:00Z</dcterms:created>
  <dcterms:modified xsi:type="dcterms:W3CDTF">2022-02-11T05:56:00Z</dcterms:modified>
</cp:coreProperties>
</file>